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7" w:rsidRPr="00DB47A7" w:rsidRDefault="00DB47A7" w:rsidP="00727D93">
      <w:pPr>
        <w:spacing w:after="0"/>
        <w:ind w:left="-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DB47A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23A26" w:rsidRPr="00446AC3" w:rsidRDefault="009A0731" w:rsidP="00446AC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C3">
        <w:rPr>
          <w:rFonts w:ascii="Times New Roman" w:hAnsi="Times New Roman" w:cs="Times New Roman"/>
          <w:b/>
          <w:sz w:val="28"/>
          <w:szCs w:val="28"/>
        </w:rPr>
        <w:t xml:space="preserve">Сигнальные (индикативные) показатели </w:t>
      </w:r>
      <w:r w:rsidR="00093ED6">
        <w:rPr>
          <w:rFonts w:ascii="Times New Roman" w:hAnsi="Times New Roman" w:cs="Times New Roman"/>
          <w:b/>
          <w:sz w:val="28"/>
          <w:szCs w:val="28"/>
        </w:rPr>
        <w:t xml:space="preserve">ГБУЗ СО «НЦГБ» за </w:t>
      </w:r>
      <w:r w:rsidR="0086275F">
        <w:rPr>
          <w:rFonts w:ascii="Times New Roman" w:hAnsi="Times New Roman" w:cs="Times New Roman"/>
          <w:b/>
          <w:sz w:val="28"/>
          <w:szCs w:val="28"/>
        </w:rPr>
        <w:t>7</w:t>
      </w:r>
      <w:r w:rsidR="000B1255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093ED6">
        <w:rPr>
          <w:rFonts w:ascii="Times New Roman" w:hAnsi="Times New Roman" w:cs="Times New Roman"/>
          <w:b/>
          <w:sz w:val="28"/>
          <w:szCs w:val="28"/>
        </w:rPr>
        <w:t>2018г</w:t>
      </w:r>
    </w:p>
    <w:tbl>
      <w:tblPr>
        <w:tblStyle w:val="a3"/>
        <w:tblW w:w="0" w:type="auto"/>
        <w:tblInd w:w="-426" w:type="dxa"/>
        <w:tblLook w:val="04A0"/>
      </w:tblPr>
      <w:tblGrid>
        <w:gridCol w:w="1101"/>
        <w:gridCol w:w="3897"/>
        <w:gridCol w:w="2499"/>
        <w:gridCol w:w="2499"/>
      </w:tblGrid>
      <w:tr w:rsidR="009A0731" w:rsidRPr="00446AC3" w:rsidTr="009A0731">
        <w:tc>
          <w:tcPr>
            <w:tcW w:w="1101" w:type="dxa"/>
          </w:tcPr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7" w:type="dxa"/>
          </w:tcPr>
          <w:p w:rsidR="009A0731" w:rsidRPr="00446AC3" w:rsidRDefault="00446AC3" w:rsidP="0044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(сигнальные)индикаторы</w:t>
            </w:r>
          </w:p>
        </w:tc>
        <w:tc>
          <w:tcPr>
            <w:tcW w:w="2499" w:type="dxa"/>
          </w:tcPr>
          <w:p w:rsidR="009A0731" w:rsidRPr="00446AC3" w:rsidRDefault="00446AC3" w:rsidP="0044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Рекоменд.значение</w:t>
            </w:r>
          </w:p>
        </w:tc>
        <w:tc>
          <w:tcPr>
            <w:tcW w:w="2499" w:type="dxa"/>
          </w:tcPr>
          <w:p w:rsidR="009A0731" w:rsidRPr="00446AC3" w:rsidRDefault="00C70FDA" w:rsidP="0044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46AC3" w:rsidRPr="00446AC3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</w:t>
            </w:r>
          </w:p>
        </w:tc>
      </w:tr>
      <w:tr w:rsidR="009A0731" w:rsidRPr="00446AC3" w:rsidTr="009A0731">
        <w:tc>
          <w:tcPr>
            <w:tcW w:w="1101" w:type="dxa"/>
          </w:tcPr>
          <w:p w:rsidR="009A0731" w:rsidRPr="00446AC3" w:rsidRDefault="00446AC3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9A0731" w:rsidRPr="00446AC3" w:rsidRDefault="009A0731" w:rsidP="0027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больных с ОКС с подъемом сегмента ST, которым выполнен тромболизис</w:t>
            </w:r>
          </w:p>
        </w:tc>
        <w:tc>
          <w:tcPr>
            <w:tcW w:w="2499" w:type="dxa"/>
          </w:tcPr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2499" w:type="dxa"/>
          </w:tcPr>
          <w:p w:rsidR="003B3001" w:rsidRDefault="00777425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  <w:p w:rsidR="000B1255" w:rsidRPr="00611761" w:rsidRDefault="000B1255" w:rsidP="0077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из 1</w:t>
            </w:r>
            <w:r w:rsidR="0086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731" w:rsidRPr="00446AC3" w:rsidTr="009A0731">
        <w:tc>
          <w:tcPr>
            <w:tcW w:w="1101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умерших больных с ишемическим и гемморагическим инсультом в стационаре от общего количества выбывших больных с ишемическим и гемморагическим инсультом</w:t>
            </w:r>
          </w:p>
        </w:tc>
        <w:tc>
          <w:tcPr>
            <w:tcW w:w="2499" w:type="dxa"/>
          </w:tcPr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Менее 20%</w:t>
            </w:r>
          </w:p>
        </w:tc>
        <w:tc>
          <w:tcPr>
            <w:tcW w:w="2499" w:type="dxa"/>
          </w:tcPr>
          <w:p w:rsidR="00B63B26" w:rsidRDefault="0086275F" w:rsidP="003B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1255" w:rsidRPr="00611761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731" w:rsidRPr="00446AC3" w:rsidTr="009A0731">
        <w:tc>
          <w:tcPr>
            <w:tcW w:w="1101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лиц на одном терапевтическом участке, находящихся под «Д» наблюдением</w:t>
            </w:r>
          </w:p>
        </w:tc>
        <w:tc>
          <w:tcPr>
            <w:tcW w:w="2499" w:type="dxa"/>
          </w:tcPr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35%</w:t>
            </w:r>
          </w:p>
        </w:tc>
        <w:tc>
          <w:tcPr>
            <w:tcW w:w="2499" w:type="dxa"/>
          </w:tcPr>
          <w:p w:rsidR="000B1255" w:rsidRDefault="000B1255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5" w:rsidRDefault="00777425" w:rsidP="000B12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1255" w:rsidRPr="000B1255" w:rsidRDefault="0086275F" w:rsidP="000B125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(487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 xml:space="preserve"> из 1763)</w:t>
            </w:r>
          </w:p>
        </w:tc>
      </w:tr>
      <w:tr w:rsidR="009A0731" w:rsidRPr="00446AC3" w:rsidTr="009A0731">
        <w:tc>
          <w:tcPr>
            <w:tcW w:w="1101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больных с ОНМК, госпитализированных в профильные отделения для лечения больных с ОНМК впервые 4,5 часа от начала заболевания</w:t>
            </w:r>
          </w:p>
        </w:tc>
        <w:tc>
          <w:tcPr>
            <w:tcW w:w="2499" w:type="dxa"/>
          </w:tcPr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  <w:tc>
          <w:tcPr>
            <w:tcW w:w="2499" w:type="dxa"/>
          </w:tcPr>
          <w:p w:rsidR="00B63B26" w:rsidRDefault="0086275F" w:rsidP="003B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1255" w:rsidRPr="00446AC3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312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731" w:rsidRPr="00446AC3" w:rsidTr="009A0731">
        <w:tc>
          <w:tcPr>
            <w:tcW w:w="1101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 xml:space="preserve">Доля больных с ОКС, умерших </w:t>
            </w:r>
          </w:p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 xml:space="preserve">в первые сутки от числа всех умерших с ОКС за период </w:t>
            </w:r>
            <w:r w:rsidR="00446AC3" w:rsidRPr="00446AC3">
              <w:rPr>
                <w:rFonts w:ascii="Times New Roman" w:hAnsi="Times New Roman" w:cs="Times New Roman"/>
                <w:sz w:val="24"/>
                <w:szCs w:val="24"/>
              </w:rPr>
              <w:t>госпитализации</w:t>
            </w:r>
          </w:p>
        </w:tc>
        <w:tc>
          <w:tcPr>
            <w:tcW w:w="2499" w:type="dxa"/>
          </w:tcPr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Менее 25%</w:t>
            </w:r>
          </w:p>
        </w:tc>
        <w:tc>
          <w:tcPr>
            <w:tcW w:w="2499" w:type="dxa"/>
          </w:tcPr>
          <w:p w:rsidR="000B1255" w:rsidRDefault="000B1255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26" w:rsidRPr="000B1255" w:rsidRDefault="000B1255" w:rsidP="000B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0731" w:rsidRPr="00446AC3" w:rsidTr="009A0731">
        <w:tc>
          <w:tcPr>
            <w:tcW w:w="1101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ЗНО,</w:t>
            </w:r>
            <w:r w:rsidR="0044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выявленных на ранних стадиях (1-2 ст)</w:t>
            </w:r>
          </w:p>
        </w:tc>
        <w:tc>
          <w:tcPr>
            <w:tcW w:w="2499" w:type="dxa"/>
          </w:tcPr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55,5% РФ</w:t>
            </w:r>
          </w:p>
          <w:p w:rsidR="009A0731" w:rsidRPr="00446AC3" w:rsidRDefault="009A0731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63,4 Сам.обл</w:t>
            </w:r>
          </w:p>
        </w:tc>
        <w:tc>
          <w:tcPr>
            <w:tcW w:w="2499" w:type="dxa"/>
          </w:tcPr>
          <w:p w:rsidR="009A0731" w:rsidRPr="00446AC3" w:rsidRDefault="001E6619" w:rsidP="0077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 (180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731" w:rsidRPr="00446AC3" w:rsidTr="009A0731">
        <w:tc>
          <w:tcPr>
            <w:tcW w:w="1101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9A0731" w:rsidRPr="00446AC3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больных с ЗНО умерших в трудоспособном возрасте, состоящих на учете, от</w:t>
            </w:r>
            <w:r w:rsidR="0044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общего числа умерших в трудоспособном возрасте боль</w:t>
            </w:r>
            <w:r w:rsidR="00245DDE" w:rsidRPr="00446AC3">
              <w:rPr>
                <w:rFonts w:ascii="Times New Roman" w:hAnsi="Times New Roman" w:cs="Times New Roman"/>
                <w:sz w:val="24"/>
                <w:szCs w:val="24"/>
              </w:rPr>
              <w:t>ных с ЗНО</w:t>
            </w:r>
          </w:p>
        </w:tc>
        <w:tc>
          <w:tcPr>
            <w:tcW w:w="2499" w:type="dxa"/>
          </w:tcPr>
          <w:p w:rsidR="009A0731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499" w:type="dxa"/>
          </w:tcPr>
          <w:p w:rsidR="000B1255" w:rsidRDefault="000B1255" w:rsidP="003B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31" w:rsidRPr="000B1255" w:rsidRDefault="001E6619" w:rsidP="0077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(24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5DDE" w:rsidRPr="00446AC3" w:rsidTr="009A0731">
        <w:tc>
          <w:tcPr>
            <w:tcW w:w="1101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больных с ЗНО, выявленных активно</w:t>
            </w:r>
          </w:p>
        </w:tc>
        <w:tc>
          <w:tcPr>
            <w:tcW w:w="2499" w:type="dxa"/>
          </w:tcPr>
          <w:p w:rsidR="00245DDE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23,5%</w:t>
            </w:r>
          </w:p>
          <w:p w:rsidR="00245DDE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СОКООД-18,5%</w:t>
            </w:r>
          </w:p>
        </w:tc>
        <w:tc>
          <w:tcPr>
            <w:tcW w:w="2499" w:type="dxa"/>
          </w:tcPr>
          <w:p w:rsidR="00245DDE" w:rsidRDefault="001E6619" w:rsidP="003B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1255" w:rsidRPr="00446AC3" w:rsidRDefault="00777425" w:rsidP="0077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66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1E661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5DDE" w:rsidRPr="00446AC3" w:rsidTr="009A0731">
        <w:tc>
          <w:tcPr>
            <w:tcW w:w="1101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пациентов</w:t>
            </w:r>
            <w:r w:rsidR="00446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 xml:space="preserve"> вакцинированного против гриппа</w:t>
            </w:r>
          </w:p>
        </w:tc>
        <w:tc>
          <w:tcPr>
            <w:tcW w:w="2499" w:type="dxa"/>
          </w:tcPr>
          <w:p w:rsidR="00245DDE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499" w:type="dxa"/>
          </w:tcPr>
          <w:p w:rsidR="00245DDE" w:rsidRPr="00446AC3" w:rsidRDefault="000B1255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DDE" w:rsidRPr="00446AC3" w:rsidTr="009A0731">
        <w:tc>
          <w:tcPr>
            <w:tcW w:w="1101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лиц с диагнозом печени и поджелудочной железы, взятых на «Д»</w:t>
            </w:r>
            <w:r w:rsidR="0044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99" w:type="dxa"/>
          </w:tcPr>
          <w:p w:rsidR="00245DDE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2499" w:type="dxa"/>
          </w:tcPr>
          <w:p w:rsidR="00245DDE" w:rsidRDefault="00777425" w:rsidP="003B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7425" w:rsidRPr="00446AC3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(2118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 xml:space="preserve"> из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5DDE" w:rsidRPr="00446AC3" w:rsidTr="009A0731">
        <w:tc>
          <w:tcPr>
            <w:tcW w:w="1101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46AC3">
              <w:rPr>
                <w:rFonts w:ascii="Times New Roman" w:hAnsi="Times New Roman" w:cs="Times New Roman"/>
                <w:sz w:val="24"/>
                <w:szCs w:val="24"/>
              </w:rPr>
              <w:t>лиц с пневмонией, пролеченных</w:t>
            </w: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стационаре, от числа всех заболевших пневмонией</w:t>
            </w:r>
          </w:p>
        </w:tc>
        <w:tc>
          <w:tcPr>
            <w:tcW w:w="2499" w:type="dxa"/>
          </w:tcPr>
          <w:p w:rsidR="00245DDE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2499" w:type="dxa"/>
          </w:tcPr>
          <w:p w:rsidR="00B63B26" w:rsidRPr="00446AC3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>%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7742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5DDE" w:rsidRPr="00446AC3" w:rsidTr="009A0731">
        <w:tc>
          <w:tcPr>
            <w:tcW w:w="1101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245DDE" w:rsidRPr="00446AC3" w:rsidRDefault="00245DDE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Доля больных с ишемическим инсультом, которым выполнен системный тромболизис</w:t>
            </w:r>
          </w:p>
        </w:tc>
        <w:tc>
          <w:tcPr>
            <w:tcW w:w="2499" w:type="dxa"/>
          </w:tcPr>
          <w:p w:rsidR="00245DDE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Не менее 5% РФ</w:t>
            </w:r>
          </w:p>
          <w:p w:rsidR="00245DDE" w:rsidRPr="00446AC3" w:rsidRDefault="00245DDE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3">
              <w:rPr>
                <w:rFonts w:ascii="Times New Roman" w:hAnsi="Times New Roman" w:cs="Times New Roman"/>
                <w:sz w:val="24"/>
                <w:szCs w:val="24"/>
              </w:rPr>
              <w:t>3,5 Сам.обл.</w:t>
            </w:r>
          </w:p>
        </w:tc>
        <w:tc>
          <w:tcPr>
            <w:tcW w:w="2499" w:type="dxa"/>
          </w:tcPr>
          <w:p w:rsidR="00B63B26" w:rsidRDefault="0086275F" w:rsidP="003B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1255" w:rsidRPr="00446AC3" w:rsidRDefault="0086275F" w:rsidP="008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92D" w:rsidRPr="00446AC3" w:rsidTr="009A0731">
        <w:tc>
          <w:tcPr>
            <w:tcW w:w="1101" w:type="dxa"/>
          </w:tcPr>
          <w:p w:rsidR="0072392D" w:rsidRPr="00446AC3" w:rsidRDefault="0072392D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72392D" w:rsidRPr="00446AC3" w:rsidRDefault="0072392D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пострадавших в результате ДТП, госпитализированных в травм.центры 1 и 2 уровня, от всех пострадавших в результате ДТП, госпитализированных в стационар</w:t>
            </w:r>
          </w:p>
        </w:tc>
        <w:tc>
          <w:tcPr>
            <w:tcW w:w="2499" w:type="dxa"/>
          </w:tcPr>
          <w:p w:rsidR="0072392D" w:rsidRPr="00446AC3" w:rsidRDefault="0072392D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499" w:type="dxa"/>
          </w:tcPr>
          <w:p w:rsidR="0072392D" w:rsidRPr="00446AC3" w:rsidRDefault="000B1255" w:rsidP="0044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A0731" w:rsidRPr="00446AC3" w:rsidRDefault="009A0731" w:rsidP="009A0731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9A0731" w:rsidRPr="00446AC3" w:rsidSect="0061176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5F" w:rsidRDefault="0010685F" w:rsidP="00B54913">
      <w:pPr>
        <w:spacing w:after="0" w:line="240" w:lineRule="auto"/>
      </w:pPr>
      <w:r>
        <w:separator/>
      </w:r>
    </w:p>
  </w:endnote>
  <w:endnote w:type="continuationSeparator" w:id="1">
    <w:p w:rsidR="0010685F" w:rsidRDefault="0010685F" w:rsidP="00B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5F" w:rsidRDefault="0010685F" w:rsidP="00B54913">
      <w:pPr>
        <w:spacing w:after="0" w:line="240" w:lineRule="auto"/>
      </w:pPr>
      <w:r>
        <w:separator/>
      </w:r>
    </w:p>
  </w:footnote>
  <w:footnote w:type="continuationSeparator" w:id="1">
    <w:p w:rsidR="0010685F" w:rsidRDefault="0010685F" w:rsidP="00B54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731"/>
    <w:rsid w:val="00013193"/>
    <w:rsid w:val="00093ED6"/>
    <w:rsid w:val="000B1255"/>
    <w:rsid w:val="000B598F"/>
    <w:rsid w:val="0010685F"/>
    <w:rsid w:val="00112F82"/>
    <w:rsid w:val="001B3290"/>
    <w:rsid w:val="001E6619"/>
    <w:rsid w:val="0021176A"/>
    <w:rsid w:val="00245DDE"/>
    <w:rsid w:val="002567D7"/>
    <w:rsid w:val="003645BF"/>
    <w:rsid w:val="003B3001"/>
    <w:rsid w:val="00446AC3"/>
    <w:rsid w:val="0047342E"/>
    <w:rsid w:val="00480C63"/>
    <w:rsid w:val="004B4DE3"/>
    <w:rsid w:val="00523A26"/>
    <w:rsid w:val="00611761"/>
    <w:rsid w:val="006450C7"/>
    <w:rsid w:val="006657A5"/>
    <w:rsid w:val="00720A57"/>
    <w:rsid w:val="0072392D"/>
    <w:rsid w:val="00727D93"/>
    <w:rsid w:val="00777425"/>
    <w:rsid w:val="007D6831"/>
    <w:rsid w:val="0086275F"/>
    <w:rsid w:val="0096076B"/>
    <w:rsid w:val="00975AF1"/>
    <w:rsid w:val="00975F4A"/>
    <w:rsid w:val="009A0731"/>
    <w:rsid w:val="009C3818"/>
    <w:rsid w:val="00A332B9"/>
    <w:rsid w:val="00A67445"/>
    <w:rsid w:val="00B54913"/>
    <w:rsid w:val="00B63B26"/>
    <w:rsid w:val="00C522B1"/>
    <w:rsid w:val="00C662E7"/>
    <w:rsid w:val="00C70FDA"/>
    <w:rsid w:val="00CD19C4"/>
    <w:rsid w:val="00CE0C53"/>
    <w:rsid w:val="00D278FE"/>
    <w:rsid w:val="00DB47A7"/>
    <w:rsid w:val="00DE5ADC"/>
    <w:rsid w:val="00F25ED9"/>
    <w:rsid w:val="00F4227B"/>
    <w:rsid w:val="00F51E05"/>
    <w:rsid w:val="00F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913"/>
  </w:style>
  <w:style w:type="paragraph" w:styleId="a6">
    <w:name w:val="footer"/>
    <w:basedOn w:val="a"/>
    <w:link w:val="a7"/>
    <w:uiPriority w:val="99"/>
    <w:semiHidden/>
    <w:unhideWhenUsed/>
    <w:rsid w:val="00B5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2018-07-09T07:28:00Z</cp:lastPrinted>
  <dcterms:created xsi:type="dcterms:W3CDTF">2018-02-01T05:24:00Z</dcterms:created>
  <dcterms:modified xsi:type="dcterms:W3CDTF">2018-08-09T06:21:00Z</dcterms:modified>
</cp:coreProperties>
</file>